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8"/>
        <w:gridCol w:w="4239"/>
        <w:gridCol w:w="4240"/>
        <w:gridCol w:w="4239"/>
      </w:tblGrid>
      <w:tr w:rsidR="00224886" w:rsidRPr="00224886" w:rsidTr="00224886">
        <w:trPr>
          <w:trHeight w:val="1709"/>
        </w:trPr>
        <w:tc>
          <w:tcPr>
            <w:tcW w:w="16956" w:type="dxa"/>
            <w:gridSpan w:val="4"/>
            <w:vAlign w:val="center"/>
          </w:tcPr>
          <w:p w:rsidR="00224886" w:rsidRPr="00224886" w:rsidRDefault="00D41835" w:rsidP="00224886">
            <w:pPr>
              <w:jc w:val="center"/>
              <w:rPr>
                <w:rFonts w:ascii="PassingNotes" w:hAnsi="PassingNotes"/>
                <w:noProof/>
                <w:sz w:val="96"/>
                <w:szCs w:val="96"/>
                <w:lang w:eastAsia="en-GB"/>
              </w:rPr>
            </w:pPr>
            <w:r w:rsidRPr="00701592">
              <w:rPr>
                <w:rFonts w:ascii="SassoonPrimaryType" w:hAnsi="SassoonPrimaryType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380CFC0" wp14:editId="6FAED07D">
                      <wp:simplePos x="0" y="0"/>
                      <wp:positionH relativeFrom="column">
                        <wp:posOffset>7946390</wp:posOffset>
                      </wp:positionH>
                      <wp:positionV relativeFrom="paragraph">
                        <wp:posOffset>223520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41835" w:rsidRPr="00BA4AE3" w:rsidRDefault="00D41835" w:rsidP="00D41835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D41835" w:rsidRDefault="00D41835" w:rsidP="00D4183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625.7pt;margin-top:17.6pt;width:103.2pt;height:5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myRHgIAABs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" stroked="f">
                      <v:textbox>
                        <w:txbxContent>
                          <w:p w:rsidR="00D41835" w:rsidRPr="00BA4AE3" w:rsidRDefault="00D41835" w:rsidP="00D4183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D41835" w:rsidRDefault="00D41835" w:rsidP="00D41835"/>
                        </w:txbxContent>
                      </v:textbox>
                    </v:shape>
                  </w:pict>
                </mc:Fallback>
              </mc:AlternateContent>
            </w:r>
            <w:r w:rsidR="00224886" w:rsidRPr="0022488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01192E7" wp14:editId="0D3D55ED">
                      <wp:simplePos x="0" y="0"/>
                      <wp:positionH relativeFrom="column">
                        <wp:posOffset>681355</wp:posOffset>
                      </wp:positionH>
                      <wp:positionV relativeFrom="paragraph">
                        <wp:posOffset>172085</wp:posOffset>
                      </wp:positionV>
                      <wp:extent cx="505206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06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Ways of spelling long </w:t>
                                  </w:r>
                                  <w:r w:rsidR="00AF3366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sound</w:t>
                                  </w:r>
                                </w:p>
                                <w:p w:rsidR="00AF3366" w:rsidRDefault="00AF3366" w:rsidP="00AF3366">
                                  <w:pPr>
                                    <w:pStyle w:val="Default"/>
                                  </w:pPr>
                                </w:p>
                                <w:tbl>
                                  <w:tblPr>
                                    <w:tblW w:w="0" w:type="auto"/>
                                    <w:tbl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blBorders>
                                    <w:tblLayout w:type="fixed"/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2218"/>
                                    <w:gridCol w:w="2218"/>
                                    <w:gridCol w:w="2218"/>
                                  </w:tblGrid>
                                  <w:tr w:rsidR="00AF3366">
                                    <w:tblPrEx>
                                      <w:tblCellMar>
                                        <w:top w:w="0" w:type="dxa"/>
                                        <w:bottom w:w="0" w:type="dxa"/>
                                      </w:tblCellMar>
                                    </w:tblPrEx>
                                    <w:trPr>
                                      <w:trHeight w:val="181"/>
                                    </w:trPr>
                                    <w:tc>
                                      <w:tcPr>
                                        <w:tcW w:w="2218" w:type="dxa"/>
                                      </w:tcPr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t xml:space="preserve"> </w:t>
                                        </w: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best bet initial or medial position </w:t>
                                        </w:r>
                                      </w:p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ai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a-e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18" w:type="dxa"/>
                                      </w:tcPr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best bet final position </w:t>
                                        </w:r>
                                      </w:p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ay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218" w:type="dxa"/>
                                      </w:tcPr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sz w:val="12"/>
                                            <w:szCs w:val="12"/>
                                          </w:rPr>
                                          <w:t xml:space="preserve">infrequently used </w:t>
                                        </w:r>
                                      </w:p>
                                      <w:p w:rsidR="00AF3366" w:rsidRDefault="00AF3366">
                                        <w:pPr>
                                          <w:pStyle w:val="Default"/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eigh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ey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ei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aigh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, </w:t>
                                        </w:r>
                                        <w:proofErr w:type="spellStart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>ea</w:t>
                                        </w:r>
                                        <w:proofErr w:type="spellEnd"/>
                                        <w:r>
                                          <w:rPr>
                                            <w:sz w:val="18"/>
                                            <w:szCs w:val="18"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</w:tbl>
                                <w:p w:rsidR="00224886" w:rsidRDefault="00224886" w:rsidP="00224886">
                                  <w:pPr>
                                    <w:pStyle w:val="Default"/>
                                  </w:pPr>
                                </w:p>
                                <w:p w:rsidR="00224886" w:rsidRPr="004751C2" w:rsidRDefault="00224886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53.65pt;margin-top:13.55pt;width:397.8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" filled="f" stroked="f">
                      <v:textbox>
                        <w:txbxContent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Ways of spelling long </w:t>
                            </w:r>
                            <w:r w:rsidR="00AF3366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sound</w:t>
                            </w:r>
                          </w:p>
                          <w:p w:rsidR="00AF3366" w:rsidRDefault="00AF3366" w:rsidP="00AF3366">
                            <w:pPr>
                              <w:pStyle w:val="Default"/>
                            </w:pPr>
                          </w:p>
                          <w:tbl>
                            <w:tblPr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218"/>
                              <w:gridCol w:w="2218"/>
                              <w:gridCol w:w="2218"/>
                            </w:tblGrid>
                            <w:tr w:rsidR="00AF3366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181"/>
                              </w:trPr>
                              <w:tc>
                                <w:tcPr>
                                  <w:tcW w:w="2218" w:type="dxa"/>
                                </w:tcPr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best bet initial or medial position </w:t>
                                  </w:r>
                                </w:p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a-e 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best bet final position </w:t>
                                  </w:r>
                                </w:p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ay </w:t>
                                  </w:r>
                                </w:p>
                              </w:tc>
                              <w:tc>
                                <w:tcPr>
                                  <w:tcW w:w="2218" w:type="dxa"/>
                                </w:tcPr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 xml:space="preserve">infrequently used </w:t>
                                  </w:r>
                                </w:p>
                                <w:p w:rsidR="00AF3366" w:rsidRDefault="00AF3366">
                                  <w:pPr>
                                    <w:pStyle w:val="Defaul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eigh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ey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ei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aigh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ea</w:t>
                                  </w:r>
                                  <w:proofErr w:type="spellEnd"/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24886" w:rsidRDefault="00224886" w:rsidP="00224886">
                            <w:pPr>
                              <w:pStyle w:val="Default"/>
                            </w:pPr>
                          </w:p>
                          <w:p w:rsidR="00224886" w:rsidRPr="004751C2" w:rsidRDefault="00224886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D6E3BC" w:themeFill="accent3" w:themeFillTint="66"/>
            <w:vAlign w:val="center"/>
          </w:tcPr>
          <w:p w:rsidR="00224886" w:rsidRPr="00224886" w:rsidRDefault="00224886" w:rsidP="00AF3366">
            <w:pPr>
              <w:ind w:left="567"/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Open sort to see if the children can identify that the words have different ways of spelling long </w:t>
            </w:r>
            <w:r w:rsidR="00AF336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>a</w:t>
            </w:r>
            <w:r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t xml:space="preserve"> phoneme.  Or closed sort against the different graphemes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22488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22488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05162CCF" wp14:editId="3EC1AE28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17145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a-e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a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r>
              <w:rPr>
                <w:rFonts w:ascii="PassingNotes" w:hAnsi="PassingNotes"/>
                <w:sz w:val="132"/>
                <w:szCs w:val="132"/>
              </w:rPr>
              <w:t>ay</w:t>
            </w:r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eigh</w:t>
            </w:r>
            <w:proofErr w:type="spellEnd"/>
          </w:p>
        </w:tc>
        <w:tc>
          <w:tcPr>
            <w:tcW w:w="4240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ea</w:t>
            </w:r>
            <w:proofErr w:type="spellEnd"/>
          </w:p>
        </w:tc>
        <w:tc>
          <w:tcPr>
            <w:tcW w:w="4239" w:type="dxa"/>
            <w:shd w:val="clear" w:color="auto" w:fill="FDE9D9" w:themeFill="accent6" w:themeFillTint="33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132"/>
                <w:szCs w:val="132"/>
              </w:rPr>
            </w:pPr>
            <w:proofErr w:type="spellStart"/>
            <w:r>
              <w:rPr>
                <w:rFonts w:ascii="PassingNotes" w:hAnsi="PassingNotes"/>
                <w:sz w:val="132"/>
                <w:szCs w:val="132"/>
              </w:rPr>
              <w:t>ey</w:t>
            </w:r>
            <w:proofErr w:type="spellEnd"/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AF336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great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cape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rain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cake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play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eight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they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vain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straight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vein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great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acorn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lastRenderedPageBreak/>
              <w:t>plate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train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tray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weight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maze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paint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day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crayon</w:t>
            </w:r>
          </w:p>
        </w:tc>
      </w:tr>
      <w:tr w:rsidR="0022488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sleigh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grey</w:t>
            </w:r>
          </w:p>
        </w:tc>
        <w:tc>
          <w:tcPr>
            <w:tcW w:w="4240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mate</w:t>
            </w:r>
          </w:p>
        </w:tc>
        <w:tc>
          <w:tcPr>
            <w:tcW w:w="4239" w:type="dxa"/>
            <w:vAlign w:val="center"/>
          </w:tcPr>
          <w:p w:rsidR="00224886" w:rsidRPr="00224886" w:rsidRDefault="00AF336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>
              <w:rPr>
                <w:rFonts w:ascii="PassingNotes" w:hAnsi="PassingNotes"/>
                <w:sz w:val="96"/>
                <w:szCs w:val="96"/>
              </w:rPr>
              <w:t>hay</w:t>
            </w:r>
          </w:p>
        </w:tc>
      </w:tr>
      <w:tr w:rsidR="00374E46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374E46" w:rsidRDefault="00374E46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0070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070070" w:rsidRPr="00224886" w:rsidTr="00224886">
        <w:trPr>
          <w:trHeight w:val="1709"/>
        </w:trPr>
        <w:tc>
          <w:tcPr>
            <w:tcW w:w="4238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bookmarkStart w:id="0" w:name="_GoBack"/>
          </w:p>
        </w:tc>
        <w:tc>
          <w:tcPr>
            <w:tcW w:w="4239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40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239" w:type="dxa"/>
            <w:vAlign w:val="center"/>
          </w:tcPr>
          <w:p w:rsidR="00070070" w:rsidRDefault="00070070" w:rsidP="00224886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bookmarkEnd w:id="0"/>
    </w:tbl>
    <w:p w:rsidR="00A41F9F" w:rsidRDefault="00A41F9F" w:rsidP="00224886">
      <w:pPr>
        <w:jc w:val="center"/>
      </w:pPr>
    </w:p>
    <w:sectPr w:rsidR="00A41F9F" w:rsidSect="0022488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22E986B-2D77-49CC-B91D-5705D1C6F57B}"/>
    <w:embedBold r:id="rId2" w:fontKey="{6A08B902-515A-44B9-9455-F477658960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A963DF2-5AC2-4C35-8FB3-01BDF1187BA3}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EE1B0F0F-DDD4-4030-8930-83B3A58F13E1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5EA2B712-89F9-4BF3-A1C2-414D0E21D25A}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  <w:embedRegular r:id="rId6" w:fontKey="{91DF87D7-87D6-48C7-B253-932FE55A27CC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1266F2-3490-4ABA-BF51-E0EA7D5FDFE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070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886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1B9F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4E46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3366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35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224886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2016-09-01T15:00:00Z</dcterms:created>
  <dcterms:modified xsi:type="dcterms:W3CDTF">2016-09-01T15:01:00Z</dcterms:modified>
</cp:coreProperties>
</file>